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E4" w:rsidRDefault="00CF4DE4" w:rsidP="00CF4DE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val="en-US" w:eastAsia="ru-RU"/>
        </w:rPr>
      </w:pPr>
      <w:r w:rsidRPr="00725B8D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Тест </w:t>
      </w:r>
      <w:r w:rsidRPr="00725B8D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br/>
        <w:t>Інформатика 5 клас </w:t>
      </w:r>
      <w:r w:rsidRPr="00725B8D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br/>
        <w:t>Тема "Інформаційні процеси та пристрої для їх підтримки"</w:t>
      </w:r>
    </w:p>
    <w:p w:rsidR="00725B8D" w:rsidRDefault="00725B8D" w:rsidP="00725B8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val="en-US" w:eastAsia="ru-RU"/>
        </w:rPr>
      </w:pPr>
    </w:p>
    <w:p w:rsidR="00725B8D" w:rsidRPr="00725B8D" w:rsidRDefault="00725B8D" w:rsidP="00CF4DE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val="en-US" w:eastAsia="ru-RU"/>
        </w:rPr>
      </w:pPr>
    </w:p>
    <w:p w:rsidR="00CF4DE4" w:rsidRDefault="00CF4DE4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val="en-US" w:eastAsia="ru-RU"/>
        </w:rPr>
      </w:pP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eastAsia="ru-RU"/>
        </w:rPr>
        <w:t>Вибери одну правильну відповідь</w:t>
      </w:r>
    </w:p>
    <w:p w:rsidR="00725B8D" w:rsidRDefault="00725B8D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val="en-US" w:eastAsia="ru-RU"/>
        </w:rPr>
      </w:pPr>
    </w:p>
    <w:p w:rsidR="00725B8D" w:rsidRDefault="00725B8D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val="en-US" w:eastAsia="ru-RU"/>
        </w:rPr>
      </w:pPr>
    </w:p>
    <w:p w:rsidR="00725B8D" w:rsidRPr="00725B8D" w:rsidRDefault="00725B8D" w:rsidP="00CF4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CF4DE4" w:rsidRPr="00725B8D" w:rsidRDefault="00CF4DE4" w:rsidP="00CF4DE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25B8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CF4DE4" w:rsidRPr="00725B8D" w:rsidRDefault="00CF4DE4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</w:pP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1. Прикладом збереження повідомлень є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19" type="#_x0000_t75" style="width:20.25pt;height:18pt" o:ole="">
            <v:imagedata r:id="rId5" o:title=""/>
          </v:shape>
          <w:control r:id="rId6" w:name="DefaultOcxName" w:shapeid="_x0000_i1619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читанння книги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8" type="#_x0000_t75" style="width:20.25pt;height:18pt" o:ole="">
            <v:imagedata r:id="rId5" o:title=""/>
          </v:shape>
          <w:control r:id="rId7" w:name="DefaultOcxName1" w:shapeid="_x0000_i1618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фотографування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7" type="#_x0000_t75" style="width:20.25pt;height:18pt" o:ole="">
            <v:imagedata r:id="rId5" o:title=""/>
          </v:shape>
          <w:control r:id="rId8" w:name="DefaultOcxName2" w:shapeid="_x0000_i1617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бесіда друзів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6" type="#_x0000_t75" style="width:20.25pt;height:18pt" o:ole="">
            <v:imagedata r:id="rId5" o:title=""/>
          </v:shape>
          <w:control r:id="rId9" w:name="DefaultOcxName3" w:shapeid="_x0000_i1616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прослуховування музики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2. За допомогою спідометра повідомлення про швидкість можна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5" type="#_x0000_t75" style="width:20.25pt;height:18pt" o:ole="">
            <v:imagedata r:id="rId5" o:title=""/>
          </v:shape>
          <w:control r:id="rId10" w:name="DefaultOcxName4" w:shapeid="_x0000_i1615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зберігати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4" type="#_x0000_t75" style="width:20.25pt;height:18pt" o:ole="">
            <v:imagedata r:id="rId5" o:title=""/>
          </v:shape>
          <w:control r:id="rId11" w:name="DefaultOcxName5" w:shapeid="_x0000_i1614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передавати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3" type="#_x0000_t75" style="width:20.25pt;height:18pt" o:ole="">
            <v:imagedata r:id="rId5" o:title=""/>
          </v:shape>
          <w:control r:id="rId12" w:name="DefaultOcxName6" w:shapeid="_x0000_i1613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опрацьовувати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2" type="#_x0000_t75" style="width:20.25pt;height:18pt" o:ole="">
            <v:imagedata r:id="rId5" o:title=""/>
          </v:shape>
          <w:control r:id="rId13" w:name="DefaultOcxName7" w:shapeid="_x0000_i1612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отримувати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3. За допомогою калькулятора повідомлення можна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1" type="#_x0000_t75" style="width:20.25pt;height:18pt" o:ole="">
            <v:imagedata r:id="rId5" o:title=""/>
          </v:shape>
          <w:control r:id="rId14" w:name="DefaultOcxName8" w:shapeid="_x0000_i1611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опрацьовувати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10" type="#_x0000_t75" style="width:20.25pt;height:18pt" o:ole="">
            <v:imagedata r:id="rId5" o:title=""/>
          </v:shape>
          <w:control r:id="rId15" w:name="DefaultOcxName9" w:shapeid="_x0000_i1610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9" type="#_x0000_t75" style="width:20.25pt;height:18pt" o:ole="">
            <v:imagedata r:id="rId5" o:title=""/>
          </v:shape>
          <w:control r:id="rId16" w:name="DefaultOcxName10" w:shapeid="_x0000_i1609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зберігати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8" type="#_x0000_t75" style="width:20.25pt;height:18pt" o:ole="">
            <v:imagedata r:id="rId5" o:title=""/>
          </v:shape>
          <w:control r:id="rId17" w:name="DefaultOcxName11" w:shapeid="_x0000_i1608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шукати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lastRenderedPageBreak/>
        <w:t>4. За допомогою телевізійних антен повідомлення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7" type="#_x0000_t75" style="width:20.25pt;height:18pt" o:ole="">
            <v:imagedata r:id="rId5" o:title=""/>
          </v:shape>
          <w:control r:id="rId18" w:name="DefaultOcxName12" w:shapeid="_x0000_i1607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приймають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6" type="#_x0000_t75" style="width:20.25pt;height:18pt" o:ole="">
            <v:imagedata r:id="rId5" o:title=""/>
          </v:shape>
          <w:control r:id="rId19" w:name="DefaultOcxName13" w:shapeid="_x0000_i1606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опрацьовують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5" type="#_x0000_t75" style="width:20.25pt;height:18pt" o:ole="">
            <v:imagedata r:id="rId5" o:title=""/>
          </v:shape>
          <w:control r:id="rId20" w:name="DefaultOcxName14" w:shapeid="_x0000_i1605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зберігають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4" type="#_x0000_t75" style="width:20.25pt;height:18pt" o:ole="">
            <v:imagedata r:id="rId5" o:title=""/>
          </v:shape>
          <w:control r:id="rId21" w:name="DefaultOcxName15" w:shapeid="_x0000_i1604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шукають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5. Вимірювання температури є процесом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3" type="#_x0000_t75" style="width:20.25pt;height:18pt" o:ole="">
            <v:imagedata r:id="rId5" o:title=""/>
          </v:shape>
          <w:control r:id="rId22" w:name="DefaultOcxName16" w:shapeid="_x0000_i1603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збереження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2" type="#_x0000_t75" style="width:20.25pt;height:18pt" o:ole="">
            <v:imagedata r:id="rId5" o:title=""/>
          </v:shape>
          <w:control r:id="rId23" w:name="DefaultOcxName17" w:shapeid="_x0000_i1602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1" type="#_x0000_t75" style="width:20.25pt;height:18pt" o:ole="">
            <v:imagedata r:id="rId5" o:title=""/>
          </v:shape>
          <w:control r:id="rId24" w:name="DefaultOcxName18" w:shapeid="_x0000_i1601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отримання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600" type="#_x0000_t75" style="width:20.25pt;height:18pt" o:ole="">
            <v:imagedata r:id="rId5" o:title=""/>
          </v:shape>
          <w:control r:id="rId25" w:name="DefaultOcxName19" w:shapeid="_x0000_i1600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опрацювання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6. Переклад тексту з англійської мови на російську можна назвати процесом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9" type="#_x0000_t75" style="width:20.25pt;height:18pt" o:ole="">
            <v:imagedata r:id="rId5" o:title=""/>
          </v:shape>
          <w:control r:id="rId26" w:name="DefaultOcxName20" w:shapeid="_x0000_i1599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збереження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8" type="#_x0000_t75" style="width:20.25pt;height:18pt" o:ole="">
            <v:imagedata r:id="rId5" o:title=""/>
          </v:shape>
          <w:control r:id="rId27" w:name="DefaultOcxName21" w:shapeid="_x0000_i1598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7" type="#_x0000_t75" style="width:20.25pt;height:18pt" o:ole="">
            <v:imagedata r:id="rId5" o:title=""/>
          </v:shape>
          <w:control r:id="rId28" w:name="DefaultOcxName22" w:shapeid="_x0000_i1597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пошуку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6" type="#_x0000_t75" style="width:20.25pt;height:18pt" o:ole="">
            <v:imagedata r:id="rId5" o:title=""/>
          </v:shape>
          <w:control r:id="rId29" w:name="DefaultOcxName23" w:shapeid="_x0000_i1596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опрацювання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7. Який з прикладів не є процесом передавання повідомлень?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5" type="#_x0000_t75" style="width:20.25pt;height:18pt" o:ole="">
            <v:imagedata r:id="rId5" o:title=""/>
          </v:shape>
          <w:control r:id="rId30" w:name="DefaultOcxName24" w:shapeid="_x0000_i1595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купівля книги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4" type="#_x0000_t75" style="width:20.25pt;height:18pt" o:ole="">
            <v:imagedata r:id="rId5" o:title=""/>
          </v:shape>
          <w:control r:id="rId31" w:name="DefaultOcxName25" w:shapeid="_x0000_i1594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телефонна розмова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3" type="#_x0000_t75" style="width:20.25pt;height:18pt" o:ole="">
            <v:imagedata r:id="rId5" o:title=""/>
          </v:shape>
          <w:control r:id="rId32" w:name="DefaultOcxName26" w:shapeid="_x0000_i1593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відправлення телеграми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2" type="#_x0000_t75" style="width:20.25pt;height:18pt" o:ole="">
            <v:imagedata r:id="rId5" o:title=""/>
          </v:shape>
          <w:control r:id="rId33" w:name="DefaultOcxName27" w:shapeid="_x0000_i1592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суперечка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lastRenderedPageBreak/>
        <w:t>8. Пошук слова в тексті за заданим зразком є процесом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1" type="#_x0000_t75" style="width:20.25pt;height:18pt" o:ole="">
            <v:imagedata r:id="rId5" o:title=""/>
          </v:shape>
          <w:control r:id="rId34" w:name="DefaultOcxName28" w:shapeid="_x0000_i1591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збереження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90" type="#_x0000_t75" style="width:20.25pt;height:18pt" o:ole="">
            <v:imagedata r:id="rId5" o:title=""/>
          </v:shape>
          <w:control r:id="rId35" w:name="DefaultOcxName29" w:shapeid="_x0000_i1590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9" type="#_x0000_t75" style="width:20.25pt;height:18pt" o:ole="">
            <v:imagedata r:id="rId5" o:title=""/>
          </v:shape>
          <w:control r:id="rId36" w:name="DefaultOcxName30" w:shapeid="_x0000_i1589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знищення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8" type="#_x0000_t75" style="width:20.25pt;height:18pt" o:ole="">
            <v:imagedata r:id="rId5" o:title=""/>
          </v:shape>
          <w:control r:id="rId37" w:name="DefaultOcxName31" w:shapeid="_x0000_i1588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опрацювання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</w:p>
    <w:p w:rsidR="00CF4DE4" w:rsidRPr="00725B8D" w:rsidRDefault="00CF4DE4" w:rsidP="00725B8D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lang w:val="en-US" w:eastAsia="ru-RU"/>
        </w:rPr>
      </w:pP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9. Записна книжка зазвичай використовується для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7" type="#_x0000_t75" style="width:20.25pt;height:18pt" o:ole="">
            <v:imagedata r:id="rId5" o:title=""/>
          </v:shape>
          <w:control r:id="rId38" w:name="DefaultOcxName32" w:shapeid="_x0000_i1587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опрацювання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6" type="#_x0000_t75" style="width:20.25pt;height:18pt" o:ole="">
            <v:imagedata r:id="rId5" o:title=""/>
          </v:shape>
          <w:control r:id="rId39" w:name="DefaultOcxName33" w:shapeid="_x0000_i1586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збереження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5" type="#_x0000_t75" style="width:20.25pt;height:18pt" o:ole="">
            <v:imagedata r:id="rId5" o:title=""/>
          </v:shape>
          <w:control r:id="rId40" w:name="DefaultOcxName34" w:shapeid="_x0000_i1585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передавання повідомлень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10. Передавати повідомлення не можна за допомогою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4" type="#_x0000_t75" style="width:20.25pt;height:18pt" o:ole="">
            <v:imagedata r:id="rId5" o:title=""/>
          </v:shape>
          <w:control r:id="rId41" w:name="DefaultOcxName35" w:shapeid="_x0000_i1584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мобільного телефону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3" type="#_x0000_t75" style="width:20.25pt;height:18pt" o:ole="">
            <v:imagedata r:id="rId5" o:title=""/>
          </v:shape>
          <w:control r:id="rId42" w:name="DefaultOcxName36" w:shapeid="_x0000_i1583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супутникової антени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2" type="#_x0000_t75" style="width:20.25pt;height:18pt" o:ole="">
            <v:imagedata r:id="rId5" o:title=""/>
          </v:shape>
          <w:control r:id="rId43" w:name="DefaultOcxName37" w:shapeid="_x0000_i1582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факсу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1" type="#_x0000_t75" style="width:20.25pt;height:18pt" o:ole="">
            <v:imagedata r:id="rId5" o:title=""/>
          </v:shape>
          <w:control r:id="rId44" w:name="DefaultOcxName38" w:shapeid="_x0000_i1581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калькулятора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>11. Що не може бути прикладом передавання повідомлень? 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80" type="#_x0000_t75" style="width:20.25pt;height:18pt" o:ole="">
            <v:imagedata r:id="rId5" o:title=""/>
          </v:shape>
          <w:control r:id="rId45" w:name="DefaultOcxName39" w:shapeid="_x0000_i1580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читання газети друзям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79" type="#_x0000_t75" style="width:20.25pt;height:18pt" o:ole="">
            <v:imagedata r:id="rId5" o:title=""/>
          </v:shape>
          <w:control r:id="rId46" w:name="DefaultOcxName40" w:shapeid="_x0000_i1579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бесіда з другом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78" type="#_x0000_t75" style="width:20.25pt;height:18pt" o:ole="">
            <v:imagedata r:id="rId5" o:title=""/>
          </v:shape>
          <w:control r:id="rId47" w:name="DefaultOcxName41" w:shapeid="_x0000_i1578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запис адреси</w: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</w:rPr>
        <w:object w:dxaOrig="1440" w:dyaOrig="1440">
          <v:shape id="_x0000_i1577" type="#_x0000_t75" style="width:20.25pt;height:18pt" o:ole="">
            <v:imagedata r:id="rId5" o:title=""/>
          </v:shape>
          <w:control r:id="rId48" w:name="DefaultOcxName42" w:shapeid="_x0000_i1577"/>
        </w:object>
      </w:r>
      <w:r w:rsidRPr="00725B8D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розмова по телефону</w:t>
      </w:r>
    </w:p>
    <w:p w:rsidR="00CF4DE4" w:rsidRPr="00CF4DE4" w:rsidRDefault="00CF4DE4" w:rsidP="00CF4DE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E5C4E"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b/>
          <w:bCs/>
          <w:color w:val="5E5C4E"/>
          <w:sz w:val="20"/>
          <w:szCs w:val="20"/>
          <w:lang w:eastAsia="ru-RU"/>
        </w:rPr>
        <w:lastRenderedPageBreak/>
        <w:t>Тест </w:t>
      </w:r>
      <w:r w:rsidRPr="00CF4DE4">
        <w:rPr>
          <w:rFonts w:ascii="Times New Roman" w:eastAsia="Times New Roman" w:hAnsi="Times New Roman" w:cs="Times New Roman"/>
          <w:b/>
          <w:bCs/>
          <w:color w:val="5E5C4E"/>
          <w:sz w:val="20"/>
          <w:szCs w:val="20"/>
          <w:lang w:eastAsia="ru-RU"/>
        </w:rPr>
        <w:br/>
        <w:t>Інформатика 5 клас </w:t>
      </w:r>
      <w:r w:rsidRPr="00CF4DE4">
        <w:rPr>
          <w:rFonts w:ascii="Times New Roman" w:eastAsia="Times New Roman" w:hAnsi="Times New Roman" w:cs="Times New Roman"/>
          <w:b/>
          <w:bCs/>
          <w:color w:val="5E5C4E"/>
          <w:sz w:val="20"/>
          <w:szCs w:val="20"/>
          <w:lang w:eastAsia="ru-RU"/>
        </w:rPr>
        <w:br/>
        <w:t>Тема "Інформаційні процеси та пристрої для їх підтримки"</w:t>
      </w:r>
    </w:p>
    <w:p w:rsidR="00CF4DE4" w:rsidRPr="00CF4DE4" w:rsidRDefault="00CF4DE4" w:rsidP="00CF4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shd w:val="clear" w:color="auto" w:fill="FFF799"/>
          <w:lang w:eastAsia="ru-RU"/>
        </w:rPr>
        <w:t>Вибери одну правильну відповідь</w:t>
      </w:r>
    </w:p>
    <w:p w:rsidR="00CF4DE4" w:rsidRPr="00CF4DE4" w:rsidRDefault="00CF4DE4" w:rsidP="00CF4DE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CF4DE4" w:rsidRPr="00CF4DE4" w:rsidRDefault="00CF4DE4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1. Прикладом збереження повідомлень є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77" type="#_x0000_t75" style="width:20.25pt;height:18pt" o:ole="">
            <v:imagedata r:id="rId5" o:title=""/>
          </v:shape>
          <w:control r:id="rId49" w:name="DefaultOcxName44" w:shapeid="_x0000_i1277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читанння книги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80" type="#_x0000_t75" style="width:20.25pt;height:18pt" o:ole="">
            <v:imagedata r:id="rId50" o:title=""/>
          </v:shape>
          <w:control r:id="rId51" w:name="DefaultOcxName110" w:shapeid="_x0000_i1280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фотографування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83" type="#_x0000_t75" style="width:20.25pt;height:18pt" o:ole="">
            <v:imagedata r:id="rId5" o:title=""/>
          </v:shape>
          <w:control r:id="rId52" w:name="DefaultOcxName210" w:shapeid="_x0000_i1283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бесіда друзів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86" type="#_x0000_t75" style="width:20.25pt;height:18pt" o:ole="">
            <v:imagedata r:id="rId5" o:title=""/>
          </v:shape>
          <w:control r:id="rId53" w:name="DefaultOcxName310" w:shapeid="_x0000_i1286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прослуховування музики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2. За допомогою спідометра повідомлення про швидкість можна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89" type="#_x0000_t75" style="width:20.25pt;height:18pt" o:ole="">
            <v:imagedata r:id="rId5" o:title=""/>
          </v:shape>
          <w:control r:id="rId54" w:name="DefaultOcxName43" w:shapeid="_x0000_i1289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зберігати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92" type="#_x0000_t75" style="width:20.25pt;height:18pt" o:ole="">
            <v:imagedata r:id="rId5" o:title=""/>
          </v:shape>
          <w:control r:id="rId55" w:name="DefaultOcxName51" w:shapeid="_x0000_i1292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передавати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95" type="#_x0000_t75" style="width:20.25pt;height:18pt" o:ole="">
            <v:imagedata r:id="rId5" o:title=""/>
          </v:shape>
          <w:control r:id="rId56" w:name="DefaultOcxName61" w:shapeid="_x0000_i1295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опрацьовувати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298" type="#_x0000_t75" style="width:20.25pt;height:18pt" o:ole="">
            <v:imagedata r:id="rId50" o:title=""/>
          </v:shape>
          <w:control r:id="rId57" w:name="DefaultOcxName71" w:shapeid="_x0000_i1298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отримувати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3. За допомогою калькулятора повідомлення можна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01" type="#_x0000_t75" style="width:20.25pt;height:18pt" o:ole="">
            <v:imagedata r:id="rId50" o:title=""/>
          </v:shape>
          <w:control r:id="rId58" w:name="DefaultOcxName81" w:shapeid="_x0000_i1301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опрацьовувати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04" type="#_x0000_t75" style="width:20.25pt;height:18pt" o:ole="">
            <v:imagedata r:id="rId5" o:title=""/>
          </v:shape>
          <w:control r:id="rId59" w:name="DefaultOcxName91" w:shapeid="_x0000_i1304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07" type="#_x0000_t75" style="width:20.25pt;height:18pt" o:ole="">
            <v:imagedata r:id="rId5" o:title=""/>
          </v:shape>
          <w:control r:id="rId60" w:name="DefaultOcxName101" w:shapeid="_x0000_i1307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зберігати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10" type="#_x0000_t75" style="width:20.25pt;height:18pt" o:ole="">
            <v:imagedata r:id="rId5" o:title=""/>
          </v:shape>
          <w:control r:id="rId61" w:name="DefaultOcxName111" w:shapeid="_x0000_i1310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шукати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4. За допомогою телевізійних антен повідомлення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13" type="#_x0000_t75" style="width:20.25pt;height:18pt" o:ole="">
            <v:imagedata r:id="rId50" o:title=""/>
          </v:shape>
          <w:control r:id="rId62" w:name="DefaultOcxName121" w:shapeid="_x0000_i1313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приймають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16" type="#_x0000_t75" style="width:20.25pt;height:18pt" o:ole="">
            <v:imagedata r:id="rId5" o:title=""/>
          </v:shape>
          <w:control r:id="rId63" w:name="DefaultOcxName131" w:shapeid="_x0000_i1316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опрацьовують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19" type="#_x0000_t75" style="width:20.25pt;height:18pt" o:ole="">
            <v:imagedata r:id="rId5" o:title=""/>
          </v:shape>
          <w:control r:id="rId64" w:name="DefaultOcxName141" w:shapeid="_x0000_i1319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зберігають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22" type="#_x0000_t75" style="width:20.25pt;height:18pt" o:ole="">
            <v:imagedata r:id="rId5" o:title=""/>
          </v:shape>
          <w:control r:id="rId65" w:name="DefaultOcxName151" w:shapeid="_x0000_i1322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шукають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lastRenderedPageBreak/>
        <w:br/>
        <w:t>5. Вимірювання температури є процесом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25" type="#_x0000_t75" style="width:20.25pt;height:18pt" o:ole="">
            <v:imagedata r:id="rId5" o:title=""/>
          </v:shape>
          <w:control r:id="rId66" w:name="DefaultOcxName161" w:shapeid="_x0000_i1325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збереження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28" type="#_x0000_t75" style="width:20.25pt;height:18pt" o:ole="">
            <v:imagedata r:id="rId5" o:title=""/>
          </v:shape>
          <w:control r:id="rId67" w:name="DefaultOcxName171" w:shapeid="_x0000_i1328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31" type="#_x0000_t75" style="width:20.25pt;height:18pt" o:ole="">
            <v:imagedata r:id="rId50" o:title=""/>
          </v:shape>
          <w:control r:id="rId68" w:name="DefaultOcxName181" w:shapeid="_x0000_i1331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отримання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34" type="#_x0000_t75" style="width:20.25pt;height:18pt" o:ole="">
            <v:imagedata r:id="rId5" o:title=""/>
          </v:shape>
          <w:control r:id="rId69" w:name="DefaultOcxName191" w:shapeid="_x0000_i1334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опрацювання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6. Переклад тексту з англійської мови на російську можна назвати процесом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37" type="#_x0000_t75" style="width:20.25pt;height:18pt" o:ole="">
            <v:imagedata r:id="rId5" o:title=""/>
          </v:shape>
          <w:control r:id="rId70" w:name="DefaultOcxName201" w:shapeid="_x0000_i1337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збереження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40" type="#_x0000_t75" style="width:20.25pt;height:18pt" o:ole="">
            <v:imagedata r:id="rId5" o:title=""/>
          </v:shape>
          <w:control r:id="rId71" w:name="DefaultOcxName211" w:shapeid="_x0000_i1340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43" type="#_x0000_t75" style="width:20.25pt;height:18pt" o:ole="">
            <v:imagedata r:id="rId5" o:title=""/>
          </v:shape>
          <w:control r:id="rId72" w:name="DefaultOcxName221" w:shapeid="_x0000_i1343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пошуку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46" type="#_x0000_t75" style="width:20.25pt;height:18pt" o:ole="">
            <v:imagedata r:id="rId50" o:title=""/>
          </v:shape>
          <w:control r:id="rId73" w:name="DefaultOcxName231" w:shapeid="_x0000_i1346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опрацювання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7. Який з прикладів не є процесом передавання повідомлень?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49" type="#_x0000_t75" style="width:20.25pt;height:18pt" o:ole="">
            <v:imagedata r:id="rId50" o:title=""/>
          </v:shape>
          <w:control r:id="rId74" w:name="DefaultOcxName241" w:shapeid="_x0000_i1349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купівля книги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52" type="#_x0000_t75" style="width:20.25pt;height:18pt" o:ole="">
            <v:imagedata r:id="rId5" o:title=""/>
          </v:shape>
          <w:control r:id="rId75" w:name="DefaultOcxName251" w:shapeid="_x0000_i1352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телефонна розмова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55" type="#_x0000_t75" style="width:20.25pt;height:18pt" o:ole="">
            <v:imagedata r:id="rId5" o:title=""/>
          </v:shape>
          <w:control r:id="rId76" w:name="DefaultOcxName261" w:shapeid="_x0000_i1355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відправлення телеграми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58" type="#_x0000_t75" style="width:20.25pt;height:18pt" o:ole="">
            <v:imagedata r:id="rId5" o:title=""/>
          </v:shape>
          <w:control r:id="rId77" w:name="DefaultOcxName271" w:shapeid="_x0000_i1358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суперечка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8. Пошук слова в тексті за заданим зразком є процесом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61" type="#_x0000_t75" style="width:20.25pt;height:18pt" o:ole="">
            <v:imagedata r:id="rId5" o:title=""/>
          </v:shape>
          <w:control r:id="rId78" w:name="DefaultOcxName281" w:shapeid="_x0000_i1361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збереження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64" type="#_x0000_t75" style="width:20.25pt;height:18pt" o:ole="">
            <v:imagedata r:id="rId5" o:title=""/>
          </v:shape>
          <w:control r:id="rId79" w:name="DefaultOcxName291" w:shapeid="_x0000_i1364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67" type="#_x0000_t75" style="width:20.25pt;height:18pt" o:ole="">
            <v:imagedata r:id="rId5" o:title=""/>
          </v:shape>
          <w:control r:id="rId80" w:name="DefaultOcxName301" w:shapeid="_x0000_i1367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знищення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70" type="#_x0000_t75" style="width:20.25pt;height:18pt" o:ole="">
            <v:imagedata r:id="rId50" o:title=""/>
          </v:shape>
          <w:control r:id="rId81" w:name="DefaultOcxName311" w:shapeid="_x0000_i1370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опрацювання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</w:p>
    <w:p w:rsidR="00CF4DE4" w:rsidRPr="00CF4DE4" w:rsidRDefault="00CF4DE4" w:rsidP="00CF4DE4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lastRenderedPageBreak/>
        <w:t>9. Записна книжка зазвичай використовується для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73" type="#_x0000_t75" style="width:20.25pt;height:18pt" o:ole="">
            <v:imagedata r:id="rId5" o:title=""/>
          </v:shape>
          <w:control r:id="rId82" w:name="DefaultOcxName321" w:shapeid="_x0000_i1373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опрацювання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76" type="#_x0000_t75" style="width:20.25pt;height:18pt" o:ole="">
            <v:imagedata r:id="rId50" o:title=""/>
          </v:shape>
          <w:control r:id="rId83" w:name="DefaultOcxName331" w:shapeid="_x0000_i1376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збереження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79" type="#_x0000_t75" style="width:20.25pt;height:18pt" o:ole="">
            <v:imagedata r:id="rId5" o:title=""/>
          </v:shape>
          <w:control r:id="rId84" w:name="DefaultOcxName341" w:shapeid="_x0000_i1379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передавання повідомлень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10. Передавати повідомлення не можна за допомогою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82" type="#_x0000_t75" style="width:20.25pt;height:18pt" o:ole="">
            <v:imagedata r:id="rId5" o:title=""/>
          </v:shape>
          <w:control r:id="rId85" w:name="DefaultOcxName351" w:shapeid="_x0000_i1382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мобільного телефону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85" type="#_x0000_t75" style="width:20.25pt;height:18pt" o:ole="">
            <v:imagedata r:id="rId5" o:title=""/>
          </v:shape>
          <w:control r:id="rId86" w:name="DefaultOcxName361" w:shapeid="_x0000_i1385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супутникової антени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88" type="#_x0000_t75" style="width:20.25pt;height:18pt" o:ole="">
            <v:imagedata r:id="rId5" o:title=""/>
          </v:shape>
          <w:control r:id="rId87" w:name="DefaultOcxName371" w:shapeid="_x0000_i1388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факсу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91" type="#_x0000_t75" style="width:20.25pt;height:18pt" o:ole="">
            <v:imagedata r:id="rId50" o:title=""/>
          </v:shape>
          <w:control r:id="rId88" w:name="DefaultOcxName381" w:shapeid="_x0000_i1391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калькулятора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  <w:t>11. Що не може бути прикладом передавання повідомлень? 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94" type="#_x0000_t75" style="width:20.25pt;height:18pt" o:ole="">
            <v:imagedata r:id="rId5" o:title=""/>
          </v:shape>
          <w:control r:id="rId89" w:name="DefaultOcxName391" w:shapeid="_x0000_i1394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читання газети друзям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397" type="#_x0000_t75" style="width:20.25pt;height:18pt" o:ole="">
            <v:imagedata r:id="rId5" o:title=""/>
          </v:shape>
          <w:control r:id="rId90" w:name="DefaultOcxName401" w:shapeid="_x0000_i1397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бесіда з другом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400" type="#_x0000_t75" style="width:20.25pt;height:18pt" o:ole="">
            <v:imagedata r:id="rId50" o:title=""/>
          </v:shape>
          <w:control r:id="rId91" w:name="DefaultOcxName411" w:shapeid="_x0000_i1400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запис адреси</w: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br/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</w:rPr>
        <w:object w:dxaOrig="1440" w:dyaOrig="1440">
          <v:shape id="_x0000_i1403" type="#_x0000_t75" style="width:20.25pt;height:18pt" o:ole="">
            <v:imagedata r:id="rId5" o:title=""/>
          </v:shape>
          <w:control r:id="rId92" w:name="DefaultOcxName421" w:shapeid="_x0000_i1403"/>
        </w:object>
      </w:r>
      <w:r w:rsidRPr="00CF4DE4">
        <w:rPr>
          <w:rFonts w:ascii="Times New Roman" w:eastAsia="Times New Roman" w:hAnsi="Times New Roman" w:cs="Times New Roman"/>
          <w:color w:val="5E5C4E"/>
          <w:sz w:val="20"/>
          <w:szCs w:val="20"/>
          <w:lang w:eastAsia="ru-RU"/>
        </w:rPr>
        <w:t>розмова по телефону</w:t>
      </w:r>
    </w:p>
    <w:p w:rsidR="00CF4DE4" w:rsidRPr="00CF4DE4" w:rsidRDefault="00CF4DE4" w:rsidP="00CF4DE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CF4DE4" w:rsidRPr="00CF4DE4" w:rsidRDefault="00CF4DE4" w:rsidP="00CF4DE4">
      <w:pPr>
        <w:tabs>
          <w:tab w:val="left" w:pos="21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4DE4" w:rsidRPr="00CF4DE4" w:rsidRDefault="00CF4DE4" w:rsidP="00CF4DE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4DE4" w:rsidRPr="00CF4DE4" w:rsidRDefault="00CF4DE4" w:rsidP="00CF4DE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CF4DE4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A35CAD" w:rsidRPr="00CF4DE4" w:rsidRDefault="00A35CAD" w:rsidP="00CF4DE4">
      <w:pPr>
        <w:tabs>
          <w:tab w:val="left" w:pos="21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35CAD" w:rsidRPr="00CF4DE4" w:rsidSect="00725B8D">
      <w:pgSz w:w="16838" w:h="11906" w:orient="landscape"/>
      <w:pgMar w:top="567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0"/>
    <w:rsid w:val="003C3360"/>
    <w:rsid w:val="00725B8D"/>
    <w:rsid w:val="00A35CAD"/>
    <w:rsid w:val="00C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image" Target="media/image2.wmf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2014-09-14T11:58:00Z</dcterms:created>
  <dcterms:modified xsi:type="dcterms:W3CDTF">2014-09-14T12:05:00Z</dcterms:modified>
</cp:coreProperties>
</file>